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544F" w14:textId="77777777" w:rsidR="006A43B8" w:rsidRPr="006A43B8" w:rsidRDefault="00132D02">
      <w:pPr>
        <w:tabs>
          <w:tab w:val="left" w:pos="720"/>
          <w:tab w:val="left" w:pos="648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51BDF" wp14:editId="2025398F">
                <wp:simplePos x="0" y="0"/>
                <wp:positionH relativeFrom="margin">
                  <wp:posOffset>2735580</wp:posOffset>
                </wp:positionH>
                <wp:positionV relativeFrom="paragraph">
                  <wp:posOffset>-455295</wp:posOffset>
                </wp:positionV>
                <wp:extent cx="3476625" cy="2124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CC00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 more information contact:</w:t>
                            </w:r>
                          </w:p>
                          <w:p w14:paraId="62DDFC5B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71F86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  ____________</w:t>
                            </w:r>
                          </w:p>
                          <w:p w14:paraId="6CF14A2B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Chapter Representative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Title</w:t>
                            </w:r>
                          </w:p>
                          <w:p w14:paraId="7FB74270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7CB567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14:paraId="2F480DDB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7A485170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92F72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  ____________</w:t>
                            </w:r>
                          </w:p>
                          <w:p w14:paraId="354E08B3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Fax</w:t>
                            </w:r>
                          </w:p>
                          <w:p w14:paraId="0DB07E2B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E4E182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14:paraId="55AC004E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  <w:p w14:paraId="4294A67F" w14:textId="77777777" w:rsidR="006E284D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44122" w14:textId="77777777" w:rsidR="006E284D" w:rsidRPr="006A43B8" w:rsidRDefault="006E28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1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-35.85pt;width:273.75pt;height:1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">
                <v:textbox>
                  <w:txbxContent>
                    <w:p w14:paraId="5C4BCC00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more information contact:</w:t>
                      </w:r>
                    </w:p>
                    <w:p w14:paraId="62DDFC5B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  <w:p w14:paraId="79271F86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  ____________</w:t>
                      </w:r>
                    </w:p>
                    <w:p w14:paraId="6CF14A2B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Chapter Representative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Title</w:t>
                      </w:r>
                    </w:p>
                    <w:p w14:paraId="7FB74270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  <w:p w14:paraId="347CB567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14:paraId="2F480DDB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7A485170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  <w:p w14:paraId="43692F72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  ____________</w:t>
                      </w:r>
                    </w:p>
                    <w:p w14:paraId="354E08B3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Fax</w:t>
                      </w:r>
                    </w:p>
                    <w:p w14:paraId="0DB07E2B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  <w:p w14:paraId="46E4E182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14:paraId="55AC004E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</w:t>
                      </w:r>
                    </w:p>
                    <w:p w14:paraId="4294A67F" w14:textId="77777777" w:rsidR="006E284D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  <w:p w14:paraId="5BC44122" w14:textId="77777777" w:rsidR="006E284D" w:rsidRPr="006A43B8" w:rsidRDefault="006E284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inline distT="0" distB="0" distL="0" distR="0" wp14:anchorId="53EA0FE5" wp14:editId="0ADD10A3">
            <wp:extent cx="1504950" cy="859170"/>
            <wp:effectExtent l="0" t="0" r="0" b="0"/>
            <wp:docPr id="1" name="Picture 1" descr="EAA_09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A_09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62" cy="8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063B" w14:textId="77777777" w:rsidR="006A43B8" w:rsidRDefault="006A43B8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494F0ECC" w14:textId="77777777" w:rsidR="006A43B8" w:rsidRDefault="006A43B8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78F774FC" w14:textId="77777777" w:rsidR="006A43B8" w:rsidRDefault="006A43B8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484FCF53" w14:textId="77777777" w:rsidR="00CA6651" w:rsidRPr="00756BCC" w:rsidRDefault="00CA6651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  <w:r w:rsidRPr="00756BCC">
        <w:rPr>
          <w:rFonts w:ascii="Arial" w:hAnsi="Arial" w:cs="Arial"/>
          <w:sz w:val="24"/>
          <w:u w:val="single"/>
        </w:rPr>
        <w:t>FOR IMMEDIATE RELEASE</w:t>
      </w:r>
    </w:p>
    <w:p w14:paraId="38D16CA8" w14:textId="77777777" w:rsidR="00CA6651" w:rsidRPr="00756BCC" w:rsidRDefault="00CA6651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55424A23" w14:textId="77777777" w:rsidR="00CA6651" w:rsidRPr="00756BCC" w:rsidRDefault="00CA6651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3A48D05C" w14:textId="1CCF8E73" w:rsidR="00CA6651" w:rsidRPr="00096155" w:rsidRDefault="00161358" w:rsidP="00161358">
      <w:pPr>
        <w:pStyle w:val="BodyText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LOCAL EAA ‘FLYING START’ PROGRAM PART OF NATIONAL LEARN TO FLY WEEK</w:t>
      </w:r>
      <w:r w:rsidR="00A22002">
        <w:rPr>
          <w:rFonts w:ascii="Arial" w:hAnsi="Arial" w:cs="Arial"/>
          <w:szCs w:val="32"/>
        </w:rPr>
        <w:t xml:space="preserve"> </w:t>
      </w:r>
    </w:p>
    <w:p w14:paraId="166E25C7" w14:textId="77777777" w:rsidR="00CA6651" w:rsidRPr="00756BCC" w:rsidRDefault="00CA6651">
      <w:pPr>
        <w:tabs>
          <w:tab w:val="left" w:pos="720"/>
          <w:tab w:val="left" w:pos="6480"/>
        </w:tabs>
        <w:rPr>
          <w:rFonts w:ascii="Arial" w:hAnsi="Arial" w:cs="Arial"/>
          <w:sz w:val="36"/>
          <w:szCs w:val="36"/>
          <w:u w:val="single"/>
        </w:rPr>
      </w:pPr>
    </w:p>
    <w:p w14:paraId="1AABFA4B" w14:textId="77777777" w:rsidR="00CA6651" w:rsidRPr="00756BCC" w:rsidRDefault="00CA6651">
      <w:pPr>
        <w:tabs>
          <w:tab w:val="left" w:pos="720"/>
          <w:tab w:val="left" w:pos="6480"/>
        </w:tabs>
        <w:rPr>
          <w:rFonts w:ascii="Arial" w:hAnsi="Arial" w:cs="Arial"/>
          <w:sz w:val="24"/>
          <w:u w:val="single"/>
        </w:rPr>
      </w:pPr>
    </w:p>
    <w:p w14:paraId="52ADCF29" w14:textId="77777777" w:rsidR="00A22002" w:rsidRDefault="00CA6651" w:rsidP="00253E03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 xml:space="preserve">(city)____________, (state)____ — </w:t>
      </w:r>
      <w:r w:rsidR="00A22002">
        <w:rPr>
          <w:rFonts w:ascii="Arial" w:hAnsi="Arial" w:cs="Arial"/>
          <w:sz w:val="22"/>
          <w:szCs w:val="22"/>
        </w:rPr>
        <w:t>Those who have ever thought about learning to fly can find out more on</w:t>
      </w:r>
      <w:r w:rsidRPr="00253E03">
        <w:rPr>
          <w:rFonts w:ascii="Arial" w:hAnsi="Arial" w:cs="Arial"/>
          <w:sz w:val="22"/>
          <w:szCs w:val="22"/>
        </w:rPr>
        <w:t xml:space="preserve"> (date)____________</w:t>
      </w:r>
      <w:r w:rsidR="00A22002">
        <w:rPr>
          <w:rFonts w:ascii="Arial" w:hAnsi="Arial" w:cs="Arial"/>
          <w:sz w:val="22"/>
          <w:szCs w:val="22"/>
        </w:rPr>
        <w:t xml:space="preserve">, as EAA Chapter (number) hosts a “Flying Start” </w:t>
      </w:r>
      <w:r w:rsidR="00132D02">
        <w:rPr>
          <w:rFonts w:ascii="Arial" w:hAnsi="Arial" w:cs="Arial"/>
          <w:sz w:val="22"/>
          <w:szCs w:val="22"/>
        </w:rPr>
        <w:t>informational program on learning to fly at</w:t>
      </w:r>
      <w:r w:rsidR="00A22002">
        <w:rPr>
          <w:rFonts w:ascii="Arial" w:hAnsi="Arial" w:cs="Arial"/>
          <w:sz w:val="22"/>
          <w:szCs w:val="22"/>
        </w:rPr>
        <w:t xml:space="preserve"> (LOCATION).</w:t>
      </w:r>
    </w:p>
    <w:p w14:paraId="70F12F68" w14:textId="77777777" w:rsidR="00A22002" w:rsidRDefault="00A22002" w:rsidP="00253E03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14:paraId="6FB4AEFA" w14:textId="77777777" w:rsidR="00A22002" w:rsidRDefault="00A22002" w:rsidP="00253E03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EAA Chapter (NUMBER), a local organization that is part of the </w:t>
      </w:r>
      <w:proofErr w:type="gramStart"/>
      <w:r>
        <w:rPr>
          <w:rFonts w:ascii="Arial" w:hAnsi="Arial" w:cs="Arial"/>
          <w:sz w:val="22"/>
          <w:szCs w:val="22"/>
        </w:rPr>
        <w:t>national</w:t>
      </w:r>
      <w:proofErr w:type="gramEnd"/>
      <w:r>
        <w:rPr>
          <w:rFonts w:ascii="Arial" w:hAnsi="Arial" w:cs="Arial"/>
          <w:sz w:val="22"/>
          <w:szCs w:val="22"/>
        </w:rPr>
        <w:t xml:space="preserve"> Experimental Aircraft Association, is dedicated to growing participation in aviation by sharing the ways people can get started in this fun and fulfilling</w:t>
      </w:r>
      <w:r w:rsidR="00CA6651" w:rsidRPr="00253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recreation.</w:t>
      </w:r>
    </w:p>
    <w:p w14:paraId="01A992F4" w14:textId="77777777" w:rsidR="00756BCC" w:rsidRPr="00253E03" w:rsidRDefault="00CA6651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ab/>
      </w:r>
    </w:p>
    <w:p w14:paraId="61773DEE" w14:textId="3AEF2285" w:rsidR="00CA6651" w:rsidRPr="00253E03" w:rsidRDefault="00CA6651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 xml:space="preserve">The </w:t>
      </w:r>
      <w:r w:rsidR="00132D02">
        <w:rPr>
          <w:rFonts w:ascii="Arial" w:hAnsi="Arial" w:cs="Arial"/>
          <w:sz w:val="22"/>
          <w:szCs w:val="22"/>
        </w:rPr>
        <w:t>program</w:t>
      </w:r>
      <w:r w:rsidRPr="00253E03">
        <w:rPr>
          <w:rFonts w:ascii="Arial" w:hAnsi="Arial" w:cs="Arial"/>
          <w:sz w:val="22"/>
          <w:szCs w:val="22"/>
        </w:rPr>
        <w:t xml:space="preserve"> will be held at (</w:t>
      </w:r>
      <w:proofErr w:type="gramStart"/>
      <w:r w:rsidRPr="00253E03">
        <w:rPr>
          <w:rFonts w:ascii="Arial" w:hAnsi="Arial" w:cs="Arial"/>
          <w:sz w:val="22"/>
          <w:szCs w:val="22"/>
        </w:rPr>
        <w:t>time)</w:t>
      </w:r>
      <w:r w:rsidR="00132D02">
        <w:rPr>
          <w:rFonts w:ascii="Arial" w:hAnsi="Arial" w:cs="Arial"/>
          <w:sz w:val="22"/>
          <w:szCs w:val="22"/>
        </w:rPr>
        <w:t xml:space="preserve"> </w:t>
      </w:r>
      <w:r w:rsidRPr="00253E03">
        <w:rPr>
          <w:rFonts w:ascii="Arial" w:hAnsi="Arial" w:cs="Arial"/>
          <w:sz w:val="22"/>
          <w:szCs w:val="22"/>
        </w:rPr>
        <w:t>_</w:t>
      </w:r>
      <w:proofErr w:type="gramEnd"/>
      <w:r w:rsidRPr="00253E03">
        <w:rPr>
          <w:rFonts w:ascii="Arial" w:hAnsi="Arial" w:cs="Arial"/>
          <w:sz w:val="22"/>
          <w:szCs w:val="22"/>
        </w:rPr>
        <w:t xml:space="preserve">______ on </w:t>
      </w:r>
      <w:r w:rsidR="00132D02">
        <w:rPr>
          <w:rFonts w:ascii="Arial" w:hAnsi="Arial" w:cs="Arial"/>
          <w:sz w:val="22"/>
          <w:szCs w:val="22"/>
        </w:rPr>
        <w:t xml:space="preserve">(day, date) ___________________, </w:t>
      </w:r>
      <w:r w:rsidRPr="00253E03">
        <w:rPr>
          <w:rFonts w:ascii="Arial" w:hAnsi="Arial" w:cs="Arial"/>
          <w:sz w:val="22"/>
          <w:szCs w:val="22"/>
        </w:rPr>
        <w:t>at (location)</w:t>
      </w:r>
      <w:r w:rsidR="00132D02">
        <w:rPr>
          <w:rFonts w:ascii="Arial" w:hAnsi="Arial" w:cs="Arial"/>
          <w:sz w:val="22"/>
          <w:szCs w:val="22"/>
        </w:rPr>
        <w:t xml:space="preserve"> </w:t>
      </w:r>
      <w:r w:rsidRPr="00253E03">
        <w:rPr>
          <w:rFonts w:ascii="Arial" w:hAnsi="Arial" w:cs="Arial"/>
          <w:sz w:val="22"/>
          <w:szCs w:val="22"/>
        </w:rPr>
        <w:t xml:space="preserve">_____________.  (Please add directions if </w:t>
      </w:r>
      <w:proofErr w:type="gramStart"/>
      <w:r w:rsidRPr="00253E03">
        <w:rPr>
          <w:rFonts w:ascii="Arial" w:hAnsi="Arial" w:cs="Arial"/>
          <w:sz w:val="22"/>
          <w:szCs w:val="22"/>
        </w:rPr>
        <w:t>location</w:t>
      </w:r>
      <w:proofErr w:type="gramEnd"/>
      <w:r w:rsidRPr="00253E03">
        <w:rPr>
          <w:rFonts w:ascii="Arial" w:hAnsi="Arial" w:cs="Arial"/>
          <w:sz w:val="22"/>
          <w:szCs w:val="22"/>
        </w:rPr>
        <w:t xml:space="preserve"> not well known locally). </w:t>
      </w:r>
      <w:r w:rsidR="00A22002">
        <w:rPr>
          <w:rFonts w:ascii="Arial" w:hAnsi="Arial" w:cs="Arial"/>
          <w:sz w:val="22"/>
          <w:szCs w:val="22"/>
        </w:rPr>
        <w:t>Anyone</w:t>
      </w:r>
      <w:r w:rsidRPr="00253E03">
        <w:rPr>
          <w:rFonts w:ascii="Arial" w:hAnsi="Arial" w:cs="Arial"/>
          <w:sz w:val="22"/>
          <w:szCs w:val="22"/>
        </w:rPr>
        <w:t xml:space="preserve"> with an aviation interest </w:t>
      </w:r>
      <w:r w:rsidR="001F605E">
        <w:rPr>
          <w:rFonts w:ascii="Arial" w:hAnsi="Arial" w:cs="Arial"/>
          <w:sz w:val="22"/>
          <w:szCs w:val="22"/>
        </w:rPr>
        <w:t>is</w:t>
      </w:r>
      <w:r w:rsidRPr="00253E03">
        <w:rPr>
          <w:rFonts w:ascii="Arial" w:hAnsi="Arial" w:cs="Arial"/>
          <w:sz w:val="22"/>
          <w:szCs w:val="22"/>
        </w:rPr>
        <w:t xml:space="preserve"> invited to attend.</w:t>
      </w:r>
    </w:p>
    <w:p w14:paraId="368FC282" w14:textId="77777777" w:rsidR="00756BCC" w:rsidRPr="00253E03" w:rsidRDefault="00CA6651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ab/>
      </w:r>
    </w:p>
    <w:p w14:paraId="4425BB82" w14:textId="4E82EE9A" w:rsidR="00A22002" w:rsidRDefault="00A22002" w:rsidP="00A22002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EAA’s Flying Start program introduces interested individuals to </w:t>
      </w:r>
      <w:r w:rsidR="00132D02">
        <w:rPr>
          <w:rFonts w:ascii="Arial" w:hAnsi="Arial" w:cs="Arial"/>
          <w:sz w:val="22"/>
          <w:szCs w:val="22"/>
        </w:rPr>
        <w:t xml:space="preserve">the endless </w:t>
      </w:r>
      <w:r w:rsidR="00333D73">
        <w:rPr>
          <w:rFonts w:ascii="Arial" w:hAnsi="Arial" w:cs="Arial"/>
          <w:sz w:val="22"/>
          <w:szCs w:val="22"/>
        </w:rPr>
        <w:t>opportunities</w:t>
      </w:r>
      <w:r w:rsidR="00132D02">
        <w:rPr>
          <w:rFonts w:ascii="Arial" w:hAnsi="Arial" w:cs="Arial"/>
          <w:sz w:val="22"/>
          <w:szCs w:val="22"/>
        </w:rPr>
        <w:t xml:space="preserve"> and fun</w:t>
      </w:r>
      <w:r>
        <w:rPr>
          <w:rFonts w:ascii="Arial" w:hAnsi="Arial" w:cs="Arial"/>
          <w:sz w:val="22"/>
          <w:szCs w:val="22"/>
        </w:rPr>
        <w:t xml:space="preserve"> </w:t>
      </w:r>
      <w:r w:rsidR="00132D02">
        <w:rPr>
          <w:rFonts w:ascii="Arial" w:hAnsi="Arial" w:cs="Arial"/>
          <w:sz w:val="22"/>
          <w:szCs w:val="22"/>
        </w:rPr>
        <w:t>that result in</w:t>
      </w:r>
      <w:r>
        <w:rPr>
          <w:rFonts w:ascii="Arial" w:hAnsi="Arial" w:cs="Arial"/>
          <w:sz w:val="22"/>
          <w:szCs w:val="22"/>
        </w:rPr>
        <w:t xml:space="preserve"> earning a pilot certificate. The </w:t>
      </w:r>
      <w:r w:rsidR="00132D02">
        <w:rPr>
          <w:rFonts w:ascii="Arial" w:hAnsi="Arial" w:cs="Arial"/>
          <w:sz w:val="22"/>
          <w:szCs w:val="22"/>
        </w:rPr>
        <w:t xml:space="preserve">event </w:t>
      </w:r>
      <w:r>
        <w:rPr>
          <w:rFonts w:ascii="Arial" w:hAnsi="Arial" w:cs="Arial"/>
          <w:sz w:val="22"/>
          <w:szCs w:val="22"/>
        </w:rPr>
        <w:t xml:space="preserve">will cover the steps and requirements in learning to fly, </w:t>
      </w:r>
      <w:r w:rsidR="00333D73">
        <w:rPr>
          <w:rFonts w:ascii="Arial" w:hAnsi="Arial" w:cs="Arial"/>
          <w:sz w:val="22"/>
          <w:szCs w:val="22"/>
        </w:rPr>
        <w:t>provide tips on how to make it economical</w:t>
      </w:r>
      <w:r w:rsidR="00132D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32D02">
        <w:rPr>
          <w:rFonts w:ascii="Arial" w:hAnsi="Arial" w:cs="Arial"/>
          <w:sz w:val="22"/>
          <w:szCs w:val="22"/>
        </w:rPr>
        <w:t>and will culminate in a free introductory flight.</w:t>
      </w:r>
    </w:p>
    <w:p w14:paraId="6BEB705A" w14:textId="196F8E03" w:rsidR="00A23523" w:rsidRDefault="00A23523" w:rsidP="00A22002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67A7C4A8" w14:textId="7E07A9F1" w:rsidR="00A23523" w:rsidRDefault="00A23523" w:rsidP="00A22002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EAA Chapter (number)’s Flying Start Event is being held in conjunction with EAA Learn to Fly Week</w:t>
      </w:r>
      <w:r w:rsidR="00494567">
        <w:rPr>
          <w:rFonts w:ascii="Arial" w:hAnsi="Arial" w:cs="Arial"/>
          <w:sz w:val="22"/>
          <w:szCs w:val="22"/>
        </w:rPr>
        <w:t xml:space="preserve">; a national campaign to help aspiring pilots take flight. </w:t>
      </w:r>
      <w:r>
        <w:rPr>
          <w:rFonts w:ascii="Arial" w:hAnsi="Arial" w:cs="Arial"/>
          <w:sz w:val="22"/>
          <w:szCs w:val="22"/>
        </w:rPr>
        <w:t xml:space="preserve">Leading up to the </w:t>
      </w:r>
      <w:r w:rsidR="00161358">
        <w:rPr>
          <w:rFonts w:ascii="Arial" w:hAnsi="Arial" w:cs="Arial"/>
          <w:sz w:val="22"/>
          <w:szCs w:val="22"/>
        </w:rPr>
        <w:t>Flying Start event</w:t>
      </w:r>
      <w:r>
        <w:rPr>
          <w:rFonts w:ascii="Arial" w:hAnsi="Arial" w:cs="Arial"/>
          <w:sz w:val="22"/>
          <w:szCs w:val="22"/>
        </w:rPr>
        <w:t>, individuals interested in learning to fly can participate in variety of free interactive webinars hosted live. These webinars will run May 1</w:t>
      </w:r>
      <w:r w:rsidR="00805C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through May 1</w:t>
      </w:r>
      <w:r w:rsidR="002339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and cover topics ranging from getting started in flight training, how to save time and money, and other flight training tips. Webinars are free to attend, but pre-registration is required at www.EAA.org/LTFWeek.</w:t>
      </w:r>
    </w:p>
    <w:p w14:paraId="76975299" w14:textId="77777777" w:rsidR="00A22002" w:rsidRPr="00253E03" w:rsidRDefault="00A22002" w:rsidP="00A22002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2648B8C3" w14:textId="01F1DC71" w:rsidR="00253E03" w:rsidRDefault="00CA6651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>EAA</w:t>
      </w:r>
      <w:r w:rsidR="001F605E">
        <w:rPr>
          <w:rFonts w:ascii="Arial" w:hAnsi="Arial" w:cs="Arial"/>
          <w:sz w:val="22"/>
          <w:szCs w:val="22"/>
        </w:rPr>
        <w:t xml:space="preserve"> has </w:t>
      </w:r>
      <w:r w:rsidR="00507916">
        <w:rPr>
          <w:rFonts w:ascii="Arial" w:hAnsi="Arial" w:cs="Arial"/>
          <w:sz w:val="22"/>
          <w:szCs w:val="22"/>
        </w:rPr>
        <w:t>approximately 90</w:t>
      </w:r>
      <w:r w:rsidR="00417307" w:rsidRPr="00253E03">
        <w:rPr>
          <w:rFonts w:ascii="Arial" w:hAnsi="Arial" w:cs="Arial"/>
          <w:sz w:val="22"/>
          <w:szCs w:val="22"/>
        </w:rPr>
        <w:t>0</w:t>
      </w:r>
      <w:r w:rsidR="00393CA6" w:rsidRPr="00253E03">
        <w:rPr>
          <w:rFonts w:ascii="Arial" w:hAnsi="Arial" w:cs="Arial"/>
          <w:sz w:val="22"/>
          <w:szCs w:val="22"/>
        </w:rPr>
        <w:t xml:space="preserve"> c</w:t>
      </w:r>
      <w:r w:rsidRPr="00253E03">
        <w:rPr>
          <w:rFonts w:ascii="Arial" w:hAnsi="Arial" w:cs="Arial"/>
          <w:sz w:val="22"/>
          <w:szCs w:val="22"/>
        </w:rPr>
        <w:t xml:space="preserve">hapters around the world, which provide activities for </w:t>
      </w:r>
      <w:r w:rsidR="00253E03">
        <w:rPr>
          <w:rFonts w:ascii="Arial" w:hAnsi="Arial" w:cs="Arial"/>
          <w:sz w:val="22"/>
          <w:szCs w:val="22"/>
        </w:rPr>
        <w:t xml:space="preserve">local </w:t>
      </w:r>
      <w:r w:rsidRPr="00253E03">
        <w:rPr>
          <w:rFonts w:ascii="Arial" w:hAnsi="Arial" w:cs="Arial"/>
          <w:sz w:val="22"/>
          <w:szCs w:val="22"/>
        </w:rPr>
        <w:t xml:space="preserve">aviation enthusiasts </w:t>
      </w:r>
      <w:r w:rsidR="00253E03">
        <w:rPr>
          <w:rFonts w:ascii="Arial" w:hAnsi="Arial" w:cs="Arial"/>
          <w:sz w:val="22"/>
          <w:szCs w:val="22"/>
        </w:rPr>
        <w:t>with a mission of growing partic</w:t>
      </w:r>
      <w:r w:rsidR="00507916">
        <w:rPr>
          <w:rFonts w:ascii="Arial" w:hAnsi="Arial" w:cs="Arial"/>
          <w:sz w:val="22"/>
          <w:szCs w:val="22"/>
        </w:rPr>
        <w:t>ipation in aviation by sharing “T</w:t>
      </w:r>
      <w:r w:rsidR="00253E03">
        <w:rPr>
          <w:rFonts w:ascii="Arial" w:hAnsi="Arial" w:cs="Arial"/>
          <w:sz w:val="22"/>
          <w:szCs w:val="22"/>
        </w:rPr>
        <w:t>he Spirit of Aviation.”</w:t>
      </w:r>
      <w:r w:rsidRPr="00253E03">
        <w:rPr>
          <w:rFonts w:ascii="Arial" w:hAnsi="Arial" w:cs="Arial"/>
          <w:sz w:val="22"/>
          <w:szCs w:val="22"/>
        </w:rPr>
        <w:t xml:space="preserve">  Chapter activities range </w:t>
      </w:r>
      <w:r w:rsidR="001F605E" w:rsidRPr="00253E03">
        <w:rPr>
          <w:rFonts w:ascii="Arial" w:hAnsi="Arial" w:cs="Arial"/>
          <w:sz w:val="22"/>
          <w:szCs w:val="22"/>
        </w:rPr>
        <w:t>from monthly meetings</w:t>
      </w:r>
      <w:r w:rsidRPr="00253E03">
        <w:rPr>
          <w:rFonts w:ascii="Arial" w:hAnsi="Arial" w:cs="Arial"/>
          <w:sz w:val="22"/>
          <w:szCs w:val="22"/>
        </w:rPr>
        <w:t xml:space="preserve"> to airport open houses, fly-ins,</w:t>
      </w:r>
      <w:r w:rsidR="00132D02">
        <w:rPr>
          <w:rFonts w:ascii="Arial" w:hAnsi="Arial" w:cs="Arial"/>
          <w:sz w:val="22"/>
          <w:szCs w:val="22"/>
        </w:rPr>
        <w:t xml:space="preserve"> educational programs</w:t>
      </w:r>
      <w:r w:rsidR="006C0FF1">
        <w:rPr>
          <w:rFonts w:ascii="Arial" w:hAnsi="Arial" w:cs="Arial"/>
          <w:sz w:val="22"/>
          <w:szCs w:val="22"/>
        </w:rPr>
        <w:t xml:space="preserve">, </w:t>
      </w:r>
      <w:r w:rsidR="006C0FF1" w:rsidRPr="00253E03">
        <w:rPr>
          <w:rFonts w:ascii="Arial" w:hAnsi="Arial" w:cs="Arial"/>
          <w:sz w:val="22"/>
          <w:szCs w:val="22"/>
        </w:rPr>
        <w:t>and</w:t>
      </w:r>
      <w:r w:rsidRPr="00253E03">
        <w:rPr>
          <w:rFonts w:ascii="Arial" w:hAnsi="Arial" w:cs="Arial"/>
          <w:sz w:val="22"/>
          <w:szCs w:val="22"/>
        </w:rPr>
        <w:t xml:space="preserve"> pancake breakfasts that share aviation with the community and build a stronger bond between local aviation and the public.  </w:t>
      </w:r>
    </w:p>
    <w:p w14:paraId="4EE4CA02" w14:textId="77777777" w:rsidR="00253E03" w:rsidRDefault="00253E03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3A269F45" w14:textId="75E22F47" w:rsidR="00CA6651" w:rsidRPr="00253E03" w:rsidRDefault="00393CA6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>EAA c</w:t>
      </w:r>
      <w:r w:rsidR="00CA6651" w:rsidRPr="00253E03">
        <w:rPr>
          <w:rFonts w:ascii="Arial" w:hAnsi="Arial" w:cs="Arial"/>
          <w:sz w:val="22"/>
          <w:szCs w:val="22"/>
        </w:rPr>
        <w:t>hapters are the backbone of the international EAA organ</w:t>
      </w:r>
      <w:r w:rsidR="00417EAE">
        <w:rPr>
          <w:rFonts w:ascii="Arial" w:hAnsi="Arial" w:cs="Arial"/>
          <w:sz w:val="22"/>
          <w:szCs w:val="22"/>
        </w:rPr>
        <w:t>ization, which has more than 2</w:t>
      </w:r>
      <w:r w:rsidR="00805CB9">
        <w:rPr>
          <w:rFonts w:ascii="Arial" w:hAnsi="Arial" w:cs="Arial"/>
          <w:sz w:val="22"/>
          <w:szCs w:val="22"/>
        </w:rPr>
        <w:t>6</w:t>
      </w:r>
      <w:r w:rsidR="003D76CF">
        <w:rPr>
          <w:rFonts w:ascii="Arial" w:hAnsi="Arial" w:cs="Arial"/>
          <w:sz w:val="22"/>
          <w:szCs w:val="22"/>
        </w:rPr>
        <w:t>0</w:t>
      </w:r>
      <w:r w:rsidR="00CA6651" w:rsidRPr="00253E03">
        <w:rPr>
          <w:rFonts w:ascii="Arial" w:hAnsi="Arial" w:cs="Arial"/>
          <w:sz w:val="22"/>
          <w:szCs w:val="22"/>
        </w:rPr>
        <w:t>,000 members. The local org</w:t>
      </w:r>
      <w:r w:rsidRPr="00253E03">
        <w:rPr>
          <w:rFonts w:ascii="Arial" w:hAnsi="Arial" w:cs="Arial"/>
          <w:sz w:val="22"/>
          <w:szCs w:val="22"/>
        </w:rPr>
        <w:t>anizations include general EAA chapters as well as specialized c</w:t>
      </w:r>
      <w:r w:rsidR="00CA6651" w:rsidRPr="00253E03">
        <w:rPr>
          <w:rFonts w:ascii="Arial" w:hAnsi="Arial" w:cs="Arial"/>
          <w:sz w:val="22"/>
          <w:szCs w:val="22"/>
        </w:rPr>
        <w:t xml:space="preserve">hapters for </w:t>
      </w:r>
      <w:r w:rsidR="002E45AB">
        <w:rPr>
          <w:rFonts w:ascii="Arial" w:hAnsi="Arial" w:cs="Arial"/>
          <w:sz w:val="22"/>
          <w:szCs w:val="22"/>
        </w:rPr>
        <w:t>v</w:t>
      </w:r>
      <w:r w:rsidR="00CA6651" w:rsidRPr="00253E03">
        <w:rPr>
          <w:rFonts w:ascii="Arial" w:hAnsi="Arial" w:cs="Arial"/>
          <w:sz w:val="22"/>
          <w:szCs w:val="22"/>
        </w:rPr>
        <w:t xml:space="preserve">intage aircraft, </w:t>
      </w:r>
      <w:r w:rsidR="002E45AB">
        <w:rPr>
          <w:rFonts w:ascii="Arial" w:hAnsi="Arial" w:cs="Arial"/>
          <w:sz w:val="22"/>
          <w:szCs w:val="22"/>
        </w:rPr>
        <w:t>w</w:t>
      </w:r>
      <w:r w:rsidR="00CA6651" w:rsidRPr="00253E03">
        <w:rPr>
          <w:rFonts w:ascii="Arial" w:hAnsi="Arial" w:cs="Arial"/>
          <w:sz w:val="22"/>
          <w:szCs w:val="22"/>
        </w:rPr>
        <w:t xml:space="preserve">arbird, </w:t>
      </w:r>
      <w:r w:rsidR="002E45AB">
        <w:rPr>
          <w:rFonts w:ascii="Arial" w:hAnsi="Arial" w:cs="Arial"/>
          <w:sz w:val="22"/>
          <w:szCs w:val="22"/>
        </w:rPr>
        <w:t>u</w:t>
      </w:r>
      <w:r w:rsidR="00CA6651" w:rsidRPr="00253E03">
        <w:rPr>
          <w:rFonts w:ascii="Arial" w:hAnsi="Arial" w:cs="Arial"/>
          <w:sz w:val="22"/>
          <w:szCs w:val="22"/>
        </w:rPr>
        <w:t xml:space="preserve">ltralight and </w:t>
      </w:r>
      <w:r w:rsidR="002E45AB">
        <w:rPr>
          <w:rFonts w:ascii="Arial" w:hAnsi="Arial" w:cs="Arial"/>
          <w:sz w:val="22"/>
          <w:szCs w:val="22"/>
        </w:rPr>
        <w:t>a</w:t>
      </w:r>
      <w:r w:rsidR="00CA6651" w:rsidRPr="00253E03">
        <w:rPr>
          <w:rFonts w:ascii="Arial" w:hAnsi="Arial" w:cs="Arial"/>
          <w:sz w:val="22"/>
          <w:szCs w:val="22"/>
        </w:rPr>
        <w:t>erobatic flight enthusiasts.</w:t>
      </w:r>
    </w:p>
    <w:p w14:paraId="76B8ED29" w14:textId="77777777" w:rsidR="003F0AB6" w:rsidRPr="00253E03" w:rsidRDefault="003F0AB6" w:rsidP="00253E03">
      <w:pPr>
        <w:tabs>
          <w:tab w:val="left" w:pos="72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2F6F2898" w14:textId="77777777" w:rsidR="00CA6651" w:rsidRPr="00253E03" w:rsidRDefault="00CA6651" w:rsidP="00253E03">
      <w:pPr>
        <w:tabs>
          <w:tab w:val="left" w:pos="720"/>
          <w:tab w:val="left" w:pos="6480"/>
        </w:tabs>
        <w:rPr>
          <w:rFonts w:ascii="Arial" w:hAnsi="Arial" w:cs="Arial"/>
          <w:sz w:val="22"/>
          <w:szCs w:val="22"/>
        </w:rPr>
      </w:pPr>
      <w:r w:rsidRPr="00253E03">
        <w:rPr>
          <w:rFonts w:ascii="Arial" w:hAnsi="Arial" w:cs="Arial"/>
          <w:sz w:val="22"/>
          <w:szCs w:val="22"/>
        </w:rPr>
        <w:t xml:space="preserve">For more information about this </w:t>
      </w:r>
      <w:r w:rsidR="00A22002">
        <w:rPr>
          <w:rFonts w:ascii="Arial" w:hAnsi="Arial" w:cs="Arial"/>
          <w:sz w:val="22"/>
          <w:szCs w:val="22"/>
        </w:rPr>
        <w:t>Flying Start s</w:t>
      </w:r>
      <w:r w:rsidR="00393CA6" w:rsidRPr="00253E03">
        <w:rPr>
          <w:rFonts w:ascii="Arial" w:hAnsi="Arial" w:cs="Arial"/>
          <w:sz w:val="22"/>
          <w:szCs w:val="22"/>
        </w:rPr>
        <w:t>ession, contact (</w:t>
      </w:r>
      <w:proofErr w:type="gramStart"/>
      <w:r w:rsidRPr="00253E03">
        <w:rPr>
          <w:rFonts w:ascii="Arial" w:hAnsi="Arial" w:cs="Arial"/>
          <w:sz w:val="22"/>
          <w:szCs w:val="22"/>
        </w:rPr>
        <w:t>name)</w:t>
      </w:r>
      <w:r w:rsidR="00393CA6" w:rsidRPr="00253E03">
        <w:rPr>
          <w:rFonts w:ascii="Arial" w:hAnsi="Arial" w:cs="Arial"/>
          <w:sz w:val="22"/>
          <w:szCs w:val="22"/>
        </w:rPr>
        <w:t xml:space="preserve"> _</w:t>
      </w:r>
      <w:proofErr w:type="gramEnd"/>
      <w:r w:rsidR="00393CA6" w:rsidRPr="00253E03">
        <w:rPr>
          <w:rFonts w:ascii="Arial" w:hAnsi="Arial" w:cs="Arial"/>
          <w:sz w:val="22"/>
          <w:szCs w:val="22"/>
        </w:rPr>
        <w:t>________________</w:t>
      </w:r>
      <w:r w:rsidRPr="00253E03">
        <w:rPr>
          <w:rFonts w:ascii="Arial" w:hAnsi="Arial" w:cs="Arial"/>
          <w:sz w:val="22"/>
          <w:szCs w:val="22"/>
        </w:rPr>
        <w:t>__ at (</w:t>
      </w:r>
      <w:proofErr w:type="gramStart"/>
      <w:r w:rsidRPr="00253E03">
        <w:rPr>
          <w:rFonts w:ascii="Arial" w:hAnsi="Arial" w:cs="Arial"/>
          <w:sz w:val="22"/>
          <w:szCs w:val="22"/>
        </w:rPr>
        <w:t>number)__</w:t>
      </w:r>
      <w:proofErr w:type="gramEnd"/>
      <w:r w:rsidRPr="00253E03">
        <w:rPr>
          <w:rFonts w:ascii="Arial" w:hAnsi="Arial" w:cs="Arial"/>
          <w:sz w:val="22"/>
          <w:szCs w:val="22"/>
        </w:rPr>
        <w:t xml:space="preserve">_____________ or (secondary contact </w:t>
      </w:r>
      <w:proofErr w:type="gramStart"/>
      <w:r w:rsidRPr="00253E03">
        <w:rPr>
          <w:rFonts w:ascii="Arial" w:hAnsi="Arial" w:cs="Arial"/>
          <w:sz w:val="22"/>
          <w:szCs w:val="22"/>
        </w:rPr>
        <w:t>#)_</w:t>
      </w:r>
      <w:proofErr w:type="gramEnd"/>
      <w:r w:rsidRPr="00253E03">
        <w:rPr>
          <w:rFonts w:ascii="Arial" w:hAnsi="Arial" w:cs="Arial"/>
          <w:sz w:val="22"/>
          <w:szCs w:val="22"/>
        </w:rPr>
        <w:t>________________.</w:t>
      </w:r>
    </w:p>
    <w:sectPr w:rsidR="00CA6651" w:rsidRPr="00253E0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A3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71"/>
    <w:rsid w:val="00096155"/>
    <w:rsid w:val="00132D02"/>
    <w:rsid w:val="00161358"/>
    <w:rsid w:val="001F605E"/>
    <w:rsid w:val="00230471"/>
    <w:rsid w:val="00233939"/>
    <w:rsid w:val="00253E03"/>
    <w:rsid w:val="002B16B1"/>
    <w:rsid w:val="002E45AB"/>
    <w:rsid w:val="00333D73"/>
    <w:rsid w:val="00393CA6"/>
    <w:rsid w:val="003D76CF"/>
    <w:rsid w:val="003F0AB6"/>
    <w:rsid w:val="004023A5"/>
    <w:rsid w:val="00417307"/>
    <w:rsid w:val="00417EAE"/>
    <w:rsid w:val="00473894"/>
    <w:rsid w:val="00494567"/>
    <w:rsid w:val="00507916"/>
    <w:rsid w:val="00536336"/>
    <w:rsid w:val="006977FC"/>
    <w:rsid w:val="006A43B8"/>
    <w:rsid w:val="006C0FF1"/>
    <w:rsid w:val="006E05EE"/>
    <w:rsid w:val="006E284D"/>
    <w:rsid w:val="00756BCC"/>
    <w:rsid w:val="007F2795"/>
    <w:rsid w:val="007F3DCF"/>
    <w:rsid w:val="00805CB9"/>
    <w:rsid w:val="00A22002"/>
    <w:rsid w:val="00A23523"/>
    <w:rsid w:val="00AA270C"/>
    <w:rsid w:val="00AB5E13"/>
    <w:rsid w:val="00B672DD"/>
    <w:rsid w:val="00CA6651"/>
    <w:rsid w:val="00DB32F4"/>
    <w:rsid w:val="00DC5B86"/>
    <w:rsid w:val="00EB6AA9"/>
    <w:rsid w:val="00F41FD2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DB74C"/>
  <w15:chartTrackingRefBased/>
  <w15:docId w15:val="{27B1729C-4A28-4EC5-AF43-D86FDA2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left" w:pos="6480"/>
      </w:tabs>
      <w:jc w:val="center"/>
    </w:pPr>
    <w:rPr>
      <w:b/>
      <w:sz w:val="32"/>
    </w:rPr>
  </w:style>
  <w:style w:type="paragraph" w:styleId="BodyText2">
    <w:name w:val="Body Text 2"/>
    <w:basedOn w:val="Normal"/>
    <w:semiHidden/>
    <w:pPr>
      <w:tabs>
        <w:tab w:val="left" w:pos="720"/>
        <w:tab w:val="left" w:pos="6480"/>
      </w:tabs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semiHidden/>
    <w:pPr>
      <w:tabs>
        <w:tab w:val="left" w:pos="720"/>
        <w:tab w:val="left" w:pos="6480"/>
      </w:tabs>
      <w:jc w:val="center"/>
    </w:pPr>
    <w:rPr>
      <w:b/>
      <w:bCs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F605E"/>
  </w:style>
  <w:style w:type="character" w:styleId="CommentReference">
    <w:name w:val="annotation reference"/>
    <w:basedOn w:val="DefaultParagraphFont"/>
    <w:uiPriority w:val="99"/>
    <w:semiHidden/>
    <w:unhideWhenUsed/>
    <w:rsid w:val="002E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5AB"/>
  </w:style>
  <w:style w:type="character" w:customStyle="1" w:styleId="CommentTextChar">
    <w:name w:val="Comment Text Char"/>
    <w:basedOn w:val="DefaultParagraphFont"/>
    <w:link w:val="CommentText"/>
    <w:uiPriority w:val="99"/>
    <w:rsid w:val="002E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napinski\Application%20Data\Microsoft\Templates\new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2</TotalTime>
  <Pages>1</Pages>
  <Words>371</Words>
  <Characters>2153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EAA/FOUNDATION NEWS RELEASE</vt:lpstr>
    </vt:vector>
  </TitlesOfParts>
  <Company>EAA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EAA/FOUNDATION NEWS RELEASE</dc:title>
  <dc:subject/>
  <dc:creator>Dick Knapinski</dc:creator>
  <cp:keywords/>
  <cp:lastModifiedBy>Kaitlyn Wunderlich</cp:lastModifiedBy>
  <cp:revision>4</cp:revision>
  <cp:lastPrinted>2017-12-14T21:47:00Z</cp:lastPrinted>
  <dcterms:created xsi:type="dcterms:W3CDTF">2025-04-11T14:00:00Z</dcterms:created>
  <dcterms:modified xsi:type="dcterms:W3CDTF">2025-04-11T14:03:00Z</dcterms:modified>
</cp:coreProperties>
</file>